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292" w:type="dxa"/>
        <w:tblCellMar>
          <w:left w:w="10" w:type="dxa"/>
          <w:right w:w="10" w:type="dxa"/>
        </w:tblCellMar>
        <w:tblLook w:val="04A0" w:firstRow="1" w:lastRow="0" w:firstColumn="1" w:lastColumn="0" w:noHBand="0" w:noVBand="1"/>
      </w:tblPr>
      <w:tblGrid>
        <w:gridCol w:w="2074"/>
        <w:gridCol w:w="6999"/>
      </w:tblGrid>
      <w:tr w:rsidR="002074B5" w:rsidRPr="00896EFF" w14:paraId="10A6735A" w14:textId="77777777" w:rsidTr="00AE1082">
        <w:trPr>
          <w:trHeight w:val="1"/>
        </w:trPr>
        <w:tc>
          <w:tcPr>
            <w:tcW w:w="2074" w:type="dxa"/>
            <w:shd w:val="clear" w:color="000000" w:fill="FFFFFF"/>
            <w:tcMar>
              <w:left w:w="108" w:type="dxa"/>
              <w:right w:w="108" w:type="dxa"/>
            </w:tcMar>
            <w:vAlign w:val="center"/>
          </w:tcPr>
          <w:p w14:paraId="548212AA" w14:textId="77777777" w:rsidR="002074B5" w:rsidRDefault="00DC0545">
            <w:pPr>
              <w:tabs>
                <w:tab w:val="left" w:pos="720"/>
                <w:tab w:val="center" w:pos="4320"/>
                <w:tab w:val="right" w:pos="8640"/>
              </w:tabs>
              <w:spacing w:after="120" w:line="312" w:lineRule="auto"/>
              <w:jc w:val="center"/>
              <w:rPr>
                <w:rFonts w:ascii="Calibri" w:eastAsia="Calibri" w:hAnsi="Calibri" w:cs="Calibri"/>
              </w:rPr>
            </w:pPr>
            <w:r>
              <w:object w:dxaOrig="1411" w:dyaOrig="1440" w14:anchorId="34CFCDD1">
                <v:rect id="rectole0000000000" o:spid="_x0000_i1025" style="width:70.75pt;height:1in" o:ole="" o:preferrelative="t" stroked="f">
                  <v:imagedata r:id="rId4" o:title=""/>
                </v:rect>
                <o:OLEObject Type="Embed" ProgID="StaticMetafile" ShapeID="rectole0000000000" DrawAspect="Content" ObjectID="_1840800738" r:id="rId5"/>
              </w:object>
            </w:r>
          </w:p>
        </w:tc>
        <w:tc>
          <w:tcPr>
            <w:tcW w:w="6999" w:type="dxa"/>
            <w:shd w:val="clear" w:color="000000" w:fill="FFFFFF"/>
            <w:tcMar>
              <w:left w:w="108" w:type="dxa"/>
              <w:right w:w="108" w:type="dxa"/>
            </w:tcMar>
            <w:vAlign w:val="center"/>
          </w:tcPr>
          <w:p w14:paraId="1D12E2D8" w14:textId="77777777" w:rsidR="002074B5" w:rsidRPr="00896EFF" w:rsidRDefault="00DC0545">
            <w:pPr>
              <w:tabs>
                <w:tab w:val="left" w:pos="720"/>
                <w:tab w:val="center" w:pos="4320"/>
                <w:tab w:val="right" w:pos="8640"/>
              </w:tabs>
              <w:spacing w:after="120" w:line="312" w:lineRule="auto"/>
              <w:jc w:val="both"/>
              <w:rPr>
                <w:rFonts w:ascii="Aptos" w:eastAsia="Times New Roman" w:hAnsi="Aptos" w:cs="Times New Roman"/>
                <w:b/>
                <w:sz w:val="24"/>
                <w:szCs w:val="24"/>
                <w:lang w:val="el-GR"/>
              </w:rPr>
            </w:pPr>
            <w:r w:rsidRPr="00896EFF">
              <w:rPr>
                <w:rFonts w:ascii="Aptos" w:eastAsia="Times New Roman" w:hAnsi="Aptos" w:cs="Times New Roman"/>
                <w:b/>
                <w:sz w:val="24"/>
                <w:szCs w:val="24"/>
                <w:lang w:val="el-GR"/>
              </w:rPr>
              <w:t>ΠΟΛΥΤΕΧΝΙΚΗ ΣΧΟΛΗ</w:t>
            </w:r>
          </w:p>
          <w:p w14:paraId="78953F33" w14:textId="77777777" w:rsidR="002074B5" w:rsidRPr="00896EFF" w:rsidRDefault="00DC0545">
            <w:pPr>
              <w:tabs>
                <w:tab w:val="left" w:pos="720"/>
                <w:tab w:val="center" w:pos="4320"/>
                <w:tab w:val="right" w:pos="8640"/>
              </w:tabs>
              <w:spacing w:after="120" w:line="312" w:lineRule="auto"/>
              <w:jc w:val="both"/>
              <w:rPr>
                <w:rFonts w:ascii="Aptos" w:hAnsi="Aptos"/>
                <w:sz w:val="24"/>
                <w:szCs w:val="24"/>
                <w:lang w:val="el-GR"/>
              </w:rPr>
            </w:pPr>
            <w:r w:rsidRPr="00896EFF">
              <w:rPr>
                <w:rFonts w:ascii="Aptos" w:eastAsia="Times New Roman" w:hAnsi="Aptos" w:cs="Times New Roman"/>
                <w:b/>
                <w:sz w:val="24"/>
                <w:szCs w:val="24"/>
                <w:lang w:val="el-GR"/>
              </w:rPr>
              <w:t>ΤΜΗΜΑ ΗΛΕΚΤΡΟΛΟΓΩΝ ΜΗΧΑΝΙΚΩΝ ΚΑΙ ΜΗΧΑΝΙΚΩΝ Η/Υ</w:t>
            </w:r>
          </w:p>
        </w:tc>
      </w:tr>
    </w:tbl>
    <w:p w14:paraId="5CA405DB" w14:textId="77777777" w:rsidR="002074B5" w:rsidRPr="00DC0545" w:rsidRDefault="002074B5">
      <w:pPr>
        <w:spacing w:line="278" w:lineRule="auto"/>
        <w:jc w:val="both"/>
        <w:rPr>
          <w:rFonts w:ascii="Times New Roman" w:eastAsia="Times New Roman" w:hAnsi="Times New Roman" w:cs="Times New Roman"/>
          <w:sz w:val="24"/>
          <w:lang w:val="el-GR"/>
        </w:rPr>
      </w:pPr>
    </w:p>
    <w:p w14:paraId="1B818B50" w14:textId="77777777" w:rsidR="002074B5" w:rsidRPr="00896EFF" w:rsidRDefault="00DC0545">
      <w:pPr>
        <w:spacing w:line="278" w:lineRule="auto"/>
        <w:jc w:val="center"/>
        <w:rPr>
          <w:rFonts w:ascii="Aptos" w:eastAsia="Times New Roman" w:hAnsi="Aptos" w:cs="Times New Roman"/>
          <w:b/>
          <w:bCs/>
          <w:sz w:val="24"/>
          <w:szCs w:val="24"/>
          <w:lang w:val="el-GR"/>
        </w:rPr>
      </w:pPr>
      <w:r w:rsidRPr="00896EFF">
        <w:rPr>
          <w:rFonts w:ascii="Aptos" w:eastAsia="Times New Roman" w:hAnsi="Aptos" w:cs="Times New Roman"/>
          <w:b/>
          <w:bCs/>
          <w:sz w:val="24"/>
          <w:szCs w:val="24"/>
          <w:lang w:val="el-GR"/>
        </w:rPr>
        <w:t>Ανακοίνωση Παρουσίασης Διπλωματικής Εργασίας</w:t>
      </w:r>
    </w:p>
    <w:p w14:paraId="14A8EA80" w14:textId="77777777" w:rsidR="00AE1082" w:rsidRPr="00896EFF" w:rsidRDefault="00AE1082">
      <w:pPr>
        <w:spacing w:line="278" w:lineRule="auto"/>
        <w:jc w:val="center"/>
        <w:rPr>
          <w:rFonts w:ascii="Aptos" w:eastAsia="Times New Roman" w:hAnsi="Aptos" w:cs="Times New Roman"/>
          <w:sz w:val="24"/>
          <w:szCs w:val="24"/>
          <w:lang w:val="el-GR"/>
        </w:rPr>
      </w:pPr>
    </w:p>
    <w:p w14:paraId="77D38AB3" w14:textId="658B6BA2" w:rsidR="00896EFF" w:rsidRPr="00896EFF" w:rsidRDefault="005E4AC8" w:rsidP="00896EFF">
      <w:pPr>
        <w:spacing w:after="120" w:line="240" w:lineRule="auto"/>
        <w:jc w:val="both"/>
        <w:rPr>
          <w:rFonts w:ascii="Aptos" w:eastAsia="Times New Roman" w:hAnsi="Aptos" w:cs="Times New Roman"/>
          <w:sz w:val="24"/>
          <w:szCs w:val="24"/>
          <w:lang w:val="el-GR"/>
        </w:rPr>
      </w:pPr>
      <w:r w:rsidRPr="00896EFF">
        <w:rPr>
          <w:rFonts w:ascii="Aptos" w:eastAsia="Times New Roman" w:hAnsi="Aptos" w:cs="Times New Roman"/>
          <w:sz w:val="24"/>
          <w:szCs w:val="24"/>
          <w:lang w:val="el-GR"/>
        </w:rPr>
        <w:t xml:space="preserve">Ο φοιτητής </w:t>
      </w:r>
      <w:r w:rsidR="00DC0545" w:rsidRPr="00896EFF">
        <w:rPr>
          <w:rFonts w:ascii="Aptos" w:eastAsia="Times New Roman" w:hAnsi="Aptos" w:cs="Times New Roman"/>
          <w:sz w:val="24"/>
          <w:szCs w:val="24"/>
          <w:lang w:val="el-GR"/>
        </w:rPr>
        <w:t xml:space="preserve">του τμήματος ΗΜΜΥ </w:t>
      </w:r>
      <w:r w:rsidRPr="00896EFF">
        <w:rPr>
          <w:rFonts w:ascii="Aptos" w:eastAsia="Times New Roman" w:hAnsi="Aptos" w:cs="Times New Roman"/>
          <w:sz w:val="24"/>
          <w:szCs w:val="24"/>
          <w:lang w:val="el-GR"/>
        </w:rPr>
        <w:t xml:space="preserve">κος Κωνσταντίνος </w:t>
      </w:r>
      <w:proofErr w:type="spellStart"/>
      <w:r w:rsidR="00BC3800" w:rsidRPr="00896EFF">
        <w:rPr>
          <w:rFonts w:ascii="Aptos" w:eastAsia="Times New Roman" w:hAnsi="Aptos" w:cs="Times New Roman"/>
          <w:sz w:val="24"/>
          <w:szCs w:val="24"/>
          <w:lang w:val="el-GR"/>
        </w:rPr>
        <w:t>Βερβαινιώτης</w:t>
      </w:r>
      <w:proofErr w:type="spellEnd"/>
      <w:r w:rsidR="006C4890" w:rsidRPr="00896EFF">
        <w:rPr>
          <w:rFonts w:ascii="Aptos" w:eastAsia="Times New Roman" w:hAnsi="Aptos" w:cs="Times New Roman"/>
          <w:b/>
          <w:sz w:val="24"/>
          <w:szCs w:val="24"/>
          <w:lang w:val="el-GR"/>
        </w:rPr>
        <w:t xml:space="preserve"> </w:t>
      </w:r>
      <w:r w:rsidR="00DC0545" w:rsidRPr="00896EFF">
        <w:rPr>
          <w:rFonts w:ascii="Aptos" w:eastAsia="Times New Roman" w:hAnsi="Aptos" w:cs="Times New Roman"/>
          <w:sz w:val="24"/>
          <w:szCs w:val="24"/>
          <w:lang w:val="el-GR"/>
        </w:rPr>
        <w:t>θα παρουσιάσει τη διπλωματική τ</w:t>
      </w:r>
      <w:r w:rsidRPr="00896EFF">
        <w:rPr>
          <w:rFonts w:ascii="Aptos" w:eastAsia="Times New Roman" w:hAnsi="Aptos" w:cs="Times New Roman"/>
          <w:sz w:val="24"/>
          <w:szCs w:val="24"/>
          <w:lang w:val="el-GR"/>
        </w:rPr>
        <w:t>ου</w:t>
      </w:r>
      <w:r w:rsidR="00DC0545" w:rsidRPr="00896EFF">
        <w:rPr>
          <w:rFonts w:ascii="Aptos" w:eastAsia="Times New Roman" w:hAnsi="Aptos" w:cs="Times New Roman"/>
          <w:sz w:val="24"/>
          <w:szCs w:val="24"/>
          <w:lang w:val="el-GR"/>
        </w:rPr>
        <w:t xml:space="preserve"> εργασία με τίτλο: </w:t>
      </w:r>
    </w:p>
    <w:p w14:paraId="7FC80E5E" w14:textId="0E40C327" w:rsidR="006C4890" w:rsidRPr="00896EFF" w:rsidRDefault="00DC0545" w:rsidP="00896EFF">
      <w:pPr>
        <w:spacing w:after="120" w:line="240" w:lineRule="auto"/>
        <w:jc w:val="center"/>
        <w:rPr>
          <w:rFonts w:ascii="Aptos" w:eastAsia="Times New Roman" w:hAnsi="Aptos" w:cs="Times New Roman"/>
          <w:b/>
          <w:bCs/>
          <w:color w:val="2F5496" w:themeColor="accent5" w:themeShade="BF"/>
          <w:sz w:val="24"/>
          <w:szCs w:val="24"/>
          <w:lang w:val="el-GR"/>
        </w:rPr>
      </w:pPr>
      <w:r w:rsidRPr="00896EFF">
        <w:rPr>
          <w:rFonts w:ascii="Aptos" w:eastAsia="Times New Roman" w:hAnsi="Aptos" w:cs="Times New Roman"/>
          <w:b/>
          <w:bCs/>
          <w:color w:val="2F5496" w:themeColor="accent5" w:themeShade="BF"/>
          <w:sz w:val="24"/>
          <w:szCs w:val="24"/>
          <w:lang w:val="el-GR"/>
        </w:rPr>
        <w:t>«</w:t>
      </w:r>
      <w:r w:rsidR="00BC3800" w:rsidRPr="00896EFF">
        <w:rPr>
          <w:rFonts w:ascii="Aptos" w:eastAsia="Times New Roman" w:hAnsi="Aptos" w:cs="Times New Roman"/>
          <w:b/>
          <w:bCs/>
          <w:color w:val="2F5496" w:themeColor="accent5" w:themeShade="BF"/>
          <w:sz w:val="24"/>
          <w:szCs w:val="24"/>
          <w:lang w:val="el-GR"/>
        </w:rPr>
        <w:t>Διαχείριση στόλου ΜΣ Ισχύος - Στρατηγική συντήρησης</w:t>
      </w:r>
      <w:r w:rsidRPr="00896EFF">
        <w:rPr>
          <w:rFonts w:ascii="Aptos" w:eastAsia="Times New Roman" w:hAnsi="Aptos" w:cs="Times New Roman"/>
          <w:b/>
          <w:bCs/>
          <w:color w:val="2F5496" w:themeColor="accent5" w:themeShade="BF"/>
          <w:sz w:val="24"/>
          <w:szCs w:val="24"/>
          <w:lang w:val="el-GR"/>
        </w:rPr>
        <w:t>»</w:t>
      </w:r>
    </w:p>
    <w:p w14:paraId="19C1AB38" w14:textId="310B0161" w:rsidR="00896EFF" w:rsidRPr="00896EFF" w:rsidRDefault="00DC0545" w:rsidP="00896EFF">
      <w:pPr>
        <w:spacing w:after="120" w:line="240" w:lineRule="auto"/>
        <w:jc w:val="both"/>
        <w:rPr>
          <w:rFonts w:ascii="Aptos" w:eastAsia="Times New Roman" w:hAnsi="Aptos" w:cs="Times New Roman"/>
          <w:sz w:val="24"/>
          <w:szCs w:val="24"/>
          <w:lang w:val="el-GR"/>
        </w:rPr>
      </w:pPr>
      <w:r w:rsidRPr="00896EFF">
        <w:rPr>
          <w:rFonts w:ascii="Aptos" w:eastAsia="Times New Roman" w:hAnsi="Aptos" w:cs="Times New Roman"/>
          <w:sz w:val="24"/>
          <w:szCs w:val="24"/>
          <w:lang w:val="el-GR"/>
        </w:rPr>
        <w:t xml:space="preserve">Η παρουσίαση θα πραγματοποιηθεί την </w:t>
      </w:r>
      <w:r w:rsidR="00BC3800" w:rsidRPr="00896EFF">
        <w:rPr>
          <w:rFonts w:ascii="Aptos" w:eastAsia="Times New Roman" w:hAnsi="Aptos" w:cs="Times New Roman"/>
          <w:sz w:val="24"/>
          <w:szCs w:val="24"/>
          <w:lang w:val="el-GR"/>
        </w:rPr>
        <w:t>Πέμπτη</w:t>
      </w:r>
      <w:r w:rsidR="006C4890" w:rsidRPr="00896EFF">
        <w:rPr>
          <w:rFonts w:ascii="Aptos" w:eastAsia="Times New Roman" w:hAnsi="Aptos" w:cs="Times New Roman"/>
          <w:sz w:val="24"/>
          <w:szCs w:val="24"/>
          <w:lang w:val="el-GR"/>
        </w:rPr>
        <w:t xml:space="preserve"> </w:t>
      </w:r>
      <w:r w:rsidR="00BC3800" w:rsidRPr="00896EFF">
        <w:rPr>
          <w:rFonts w:ascii="Aptos" w:eastAsia="Times New Roman" w:hAnsi="Aptos" w:cs="Times New Roman"/>
          <w:sz w:val="24"/>
          <w:szCs w:val="24"/>
          <w:lang w:val="el-GR"/>
        </w:rPr>
        <w:t>21</w:t>
      </w:r>
      <w:r w:rsidR="005E4AC8" w:rsidRPr="00896EFF">
        <w:rPr>
          <w:rFonts w:ascii="Aptos" w:eastAsia="Times New Roman" w:hAnsi="Aptos" w:cs="Times New Roman"/>
          <w:sz w:val="24"/>
          <w:szCs w:val="24"/>
          <w:lang w:val="el-GR"/>
        </w:rPr>
        <w:t>/</w:t>
      </w:r>
      <w:r w:rsidR="006C4890" w:rsidRPr="00896EFF">
        <w:rPr>
          <w:rFonts w:ascii="Aptos" w:eastAsia="Times New Roman" w:hAnsi="Aptos" w:cs="Times New Roman"/>
          <w:sz w:val="24"/>
          <w:szCs w:val="24"/>
          <w:lang w:val="el-GR"/>
        </w:rPr>
        <w:t xml:space="preserve">5/2026 </w:t>
      </w:r>
      <w:r w:rsidR="00AE5276" w:rsidRPr="00896EFF">
        <w:rPr>
          <w:rFonts w:ascii="Aptos" w:eastAsia="Times New Roman" w:hAnsi="Aptos" w:cs="Times New Roman"/>
          <w:sz w:val="24"/>
          <w:szCs w:val="24"/>
          <w:lang w:val="el-GR"/>
        </w:rPr>
        <w:t xml:space="preserve">στις </w:t>
      </w:r>
      <w:r w:rsidR="00896EFF" w:rsidRPr="00896EFF">
        <w:rPr>
          <w:rFonts w:ascii="Aptos" w:eastAsia="Times New Roman" w:hAnsi="Aptos" w:cs="Times New Roman"/>
          <w:sz w:val="24"/>
          <w:szCs w:val="24"/>
          <w:lang w:val="el-GR"/>
        </w:rPr>
        <w:t>8</w:t>
      </w:r>
      <w:r w:rsidR="00AE5276" w:rsidRPr="00896EFF">
        <w:rPr>
          <w:rFonts w:ascii="Aptos" w:eastAsia="Times New Roman" w:hAnsi="Aptos" w:cs="Times New Roman"/>
          <w:sz w:val="24"/>
          <w:szCs w:val="24"/>
          <w:lang w:val="el-GR"/>
        </w:rPr>
        <w:t>.</w:t>
      </w:r>
      <w:r w:rsidR="00896EFF" w:rsidRPr="00896EFF">
        <w:rPr>
          <w:rFonts w:ascii="Aptos" w:eastAsia="Times New Roman" w:hAnsi="Aptos" w:cs="Times New Roman"/>
          <w:sz w:val="24"/>
          <w:szCs w:val="24"/>
          <w:lang w:val="el-GR"/>
        </w:rPr>
        <w:t>15</w:t>
      </w:r>
      <w:r w:rsidR="00AE5276" w:rsidRPr="00896EFF">
        <w:rPr>
          <w:rFonts w:ascii="Aptos" w:eastAsia="Times New Roman" w:hAnsi="Aptos" w:cs="Times New Roman"/>
          <w:sz w:val="24"/>
          <w:szCs w:val="24"/>
          <w:lang w:val="el-GR"/>
        </w:rPr>
        <w:t>μ.μ.</w:t>
      </w:r>
      <w:r w:rsidR="00AE5276" w:rsidRPr="00896EFF">
        <w:rPr>
          <w:rFonts w:ascii="Aptos" w:eastAsia="Times New Roman" w:hAnsi="Aptos" w:cs="Times New Roman"/>
          <w:sz w:val="24"/>
          <w:szCs w:val="24"/>
        </w:rPr>
        <w:t> </w:t>
      </w:r>
      <w:r w:rsidR="007C1FCB" w:rsidRPr="00896EFF">
        <w:rPr>
          <w:rFonts w:ascii="Aptos" w:eastAsia="Times New Roman" w:hAnsi="Aptos" w:cs="Times New Roman"/>
          <w:sz w:val="24"/>
          <w:szCs w:val="24"/>
          <w:lang w:val="el-GR"/>
        </w:rPr>
        <w:t>μέσω Τηλεδιάσκεψης, στον ακόλουθο σύνδεσμο</w:t>
      </w:r>
      <w:r w:rsidRPr="00896EFF">
        <w:rPr>
          <w:rFonts w:ascii="Aptos" w:eastAsia="Times New Roman" w:hAnsi="Aptos" w:cs="Times New Roman"/>
          <w:sz w:val="24"/>
          <w:szCs w:val="24"/>
          <w:lang w:val="el-GR"/>
        </w:rPr>
        <w:t>:</w:t>
      </w:r>
    </w:p>
    <w:p w14:paraId="5CB90605" w14:textId="0D3B251A" w:rsidR="00896EFF" w:rsidRPr="00896EFF" w:rsidRDefault="00896EFF" w:rsidP="00896EFF">
      <w:pPr>
        <w:spacing w:after="120" w:line="240" w:lineRule="auto"/>
        <w:jc w:val="center"/>
        <w:rPr>
          <w:rFonts w:ascii="Aptos" w:hAnsi="Aptos"/>
          <w:color w:val="2F5496" w:themeColor="accent5" w:themeShade="BF"/>
          <w:sz w:val="24"/>
          <w:szCs w:val="24"/>
          <w:lang w:val="el-GR"/>
        </w:rPr>
      </w:pPr>
      <w:hyperlink r:id="rId6" w:history="1">
        <w:r w:rsidRPr="002856AA">
          <w:rPr>
            <w:rStyle w:val="-"/>
            <w:rFonts w:ascii="Aptos" w:hAnsi="Aptos"/>
            <w:color w:val="034990" w:themeColor="hyperlink" w:themeShade="BF"/>
            <w:sz w:val="24"/>
            <w:szCs w:val="24"/>
          </w:rPr>
          <w:t>https</w:t>
        </w:r>
        <w:r w:rsidRPr="002856AA">
          <w:rPr>
            <w:rStyle w:val="-"/>
            <w:rFonts w:ascii="Aptos" w:hAnsi="Aptos"/>
            <w:color w:val="034990" w:themeColor="hyperlink" w:themeShade="BF"/>
            <w:sz w:val="24"/>
            <w:szCs w:val="24"/>
            <w:lang w:val="el-GR"/>
          </w:rPr>
          <w:t>://</w:t>
        </w:r>
        <w:r w:rsidRPr="002856AA">
          <w:rPr>
            <w:rStyle w:val="-"/>
            <w:rFonts w:ascii="Aptos" w:hAnsi="Aptos"/>
            <w:color w:val="034990" w:themeColor="hyperlink" w:themeShade="BF"/>
            <w:sz w:val="24"/>
            <w:szCs w:val="24"/>
          </w:rPr>
          <w:t>meet</w:t>
        </w:r>
        <w:r w:rsidRPr="002856AA">
          <w:rPr>
            <w:rStyle w:val="-"/>
            <w:rFonts w:ascii="Aptos" w:hAnsi="Aptos"/>
            <w:color w:val="034990" w:themeColor="hyperlink" w:themeShade="BF"/>
            <w:sz w:val="24"/>
            <w:szCs w:val="24"/>
            <w:lang w:val="el-GR"/>
          </w:rPr>
          <w:t>.</w:t>
        </w:r>
        <w:r w:rsidRPr="002856AA">
          <w:rPr>
            <w:rStyle w:val="-"/>
            <w:rFonts w:ascii="Aptos" w:hAnsi="Aptos"/>
            <w:color w:val="034990" w:themeColor="hyperlink" w:themeShade="BF"/>
            <w:sz w:val="24"/>
            <w:szCs w:val="24"/>
          </w:rPr>
          <w:t>google</w:t>
        </w:r>
        <w:r w:rsidRPr="002856AA">
          <w:rPr>
            <w:rStyle w:val="-"/>
            <w:rFonts w:ascii="Aptos" w:hAnsi="Aptos"/>
            <w:color w:val="034990" w:themeColor="hyperlink" w:themeShade="BF"/>
            <w:sz w:val="24"/>
            <w:szCs w:val="24"/>
            <w:lang w:val="el-GR"/>
          </w:rPr>
          <w:t>.</w:t>
        </w:r>
        <w:r w:rsidRPr="002856AA">
          <w:rPr>
            <w:rStyle w:val="-"/>
            <w:rFonts w:ascii="Aptos" w:hAnsi="Aptos"/>
            <w:color w:val="034990" w:themeColor="hyperlink" w:themeShade="BF"/>
            <w:sz w:val="24"/>
            <w:szCs w:val="24"/>
          </w:rPr>
          <w:t>com</w:t>
        </w:r>
        <w:r w:rsidRPr="002856AA">
          <w:rPr>
            <w:rStyle w:val="-"/>
            <w:rFonts w:ascii="Aptos" w:hAnsi="Aptos"/>
            <w:color w:val="034990" w:themeColor="hyperlink" w:themeShade="BF"/>
            <w:sz w:val="24"/>
            <w:szCs w:val="24"/>
            <w:lang w:val="el-GR"/>
          </w:rPr>
          <w:t>/</w:t>
        </w:r>
        <w:proofErr w:type="spellStart"/>
        <w:r w:rsidRPr="002856AA">
          <w:rPr>
            <w:rStyle w:val="-"/>
            <w:rFonts w:ascii="Aptos" w:hAnsi="Aptos"/>
            <w:color w:val="034990" w:themeColor="hyperlink" w:themeShade="BF"/>
            <w:sz w:val="24"/>
            <w:szCs w:val="24"/>
          </w:rPr>
          <w:t>pzp</w:t>
        </w:r>
        <w:proofErr w:type="spellEnd"/>
        <w:r w:rsidRPr="002856AA">
          <w:rPr>
            <w:rStyle w:val="-"/>
            <w:rFonts w:ascii="Aptos" w:hAnsi="Aptos"/>
            <w:color w:val="034990" w:themeColor="hyperlink" w:themeShade="BF"/>
            <w:sz w:val="24"/>
            <w:szCs w:val="24"/>
            <w:lang w:val="el-GR"/>
          </w:rPr>
          <w:t>-</w:t>
        </w:r>
        <w:proofErr w:type="spellStart"/>
        <w:r w:rsidRPr="002856AA">
          <w:rPr>
            <w:rStyle w:val="-"/>
            <w:rFonts w:ascii="Aptos" w:hAnsi="Aptos"/>
            <w:color w:val="034990" w:themeColor="hyperlink" w:themeShade="BF"/>
            <w:sz w:val="24"/>
            <w:szCs w:val="24"/>
          </w:rPr>
          <w:t>husb</w:t>
        </w:r>
        <w:proofErr w:type="spellEnd"/>
        <w:r w:rsidRPr="002856AA">
          <w:rPr>
            <w:rStyle w:val="-"/>
            <w:rFonts w:ascii="Aptos" w:hAnsi="Aptos"/>
            <w:color w:val="034990" w:themeColor="hyperlink" w:themeShade="BF"/>
            <w:sz w:val="24"/>
            <w:szCs w:val="24"/>
            <w:lang w:val="el-GR"/>
          </w:rPr>
          <w:t>-</w:t>
        </w:r>
        <w:proofErr w:type="spellStart"/>
        <w:r w:rsidRPr="002856AA">
          <w:rPr>
            <w:rStyle w:val="-"/>
            <w:rFonts w:ascii="Aptos" w:hAnsi="Aptos"/>
            <w:color w:val="034990" w:themeColor="hyperlink" w:themeShade="BF"/>
            <w:sz w:val="24"/>
            <w:szCs w:val="24"/>
          </w:rPr>
          <w:t>hdp</w:t>
        </w:r>
        <w:proofErr w:type="spellEnd"/>
      </w:hyperlink>
    </w:p>
    <w:p w14:paraId="26AA6CF2" w14:textId="7D847B72" w:rsidR="002074B5" w:rsidRPr="00896EFF" w:rsidRDefault="00DC0545" w:rsidP="007C1FCB">
      <w:pPr>
        <w:spacing w:after="120" w:line="240" w:lineRule="auto"/>
        <w:jc w:val="both"/>
        <w:rPr>
          <w:rFonts w:ascii="Aptos" w:eastAsia="Times New Roman" w:hAnsi="Aptos" w:cs="Times New Roman"/>
          <w:sz w:val="24"/>
          <w:szCs w:val="24"/>
          <w:lang w:val="el-GR"/>
        </w:rPr>
      </w:pPr>
      <w:r w:rsidRPr="00896EFF">
        <w:rPr>
          <w:rFonts w:ascii="Aptos" w:eastAsia="Times New Roman" w:hAnsi="Aptos" w:cs="Times New Roman"/>
          <w:sz w:val="24"/>
          <w:szCs w:val="24"/>
          <w:lang w:val="el-GR"/>
        </w:rPr>
        <w:t>Ακολουθεί η περίληψη της εργασίας:</w:t>
      </w:r>
    </w:p>
    <w:p w14:paraId="0B408873" w14:textId="77777777" w:rsidR="003E323D" w:rsidRPr="00896EFF" w:rsidRDefault="003E323D" w:rsidP="007C1FCB">
      <w:pPr>
        <w:spacing w:after="120" w:line="240" w:lineRule="auto"/>
        <w:jc w:val="both"/>
        <w:rPr>
          <w:rFonts w:ascii="Aptos" w:eastAsia="Times New Roman" w:hAnsi="Aptos" w:cs="Times New Roman"/>
          <w:sz w:val="24"/>
          <w:szCs w:val="24"/>
          <w:lang w:val="el-GR"/>
        </w:rPr>
      </w:pPr>
    </w:p>
    <w:p w14:paraId="76D0D6A5" w14:textId="77777777" w:rsidR="00BC3800" w:rsidRPr="00896EFF" w:rsidRDefault="00BC3800" w:rsidP="00BC3800">
      <w:pPr>
        <w:spacing w:after="120" w:line="240" w:lineRule="auto"/>
        <w:ind w:firstLineChars="150" w:firstLine="360"/>
        <w:jc w:val="both"/>
        <w:rPr>
          <w:rFonts w:ascii="Aptos" w:eastAsia="sans-serif" w:hAnsi="Aptos" w:cs="Times New Roman"/>
          <w:sz w:val="24"/>
          <w:szCs w:val="24"/>
          <w:shd w:val="clear" w:color="auto" w:fill="FFFFFF"/>
          <w:lang w:val="el-GR"/>
        </w:rPr>
      </w:pPr>
      <w:r w:rsidRPr="00896EFF">
        <w:rPr>
          <w:rFonts w:ascii="Aptos" w:eastAsia="sans-serif" w:hAnsi="Aptos" w:cs="Times New Roman"/>
          <w:sz w:val="24"/>
          <w:szCs w:val="24"/>
          <w:shd w:val="clear" w:color="auto" w:fill="FFFFFF"/>
          <w:lang w:val="el-GR"/>
        </w:rPr>
        <w:t xml:space="preserve">Σκοπός της παρούσας διπλωματικής εργασίας είναι η παρουσίαση των βασικών παραμέτρων που λαμβάνονται υπόψη στην λήψη αποφάσεων σχετικά με την διαχείριση των μετασχηματιστών ελαίου. Για το λόγο αυτό μέσω βιβλιογραφικής επισκόπησης τεχνικών οδηγών της Cigre και προτύπων IEEE και IEC παρουσιάζονται τα κρίσιμα εξαρτήματα ενός μετασχηματιστή, οι παράγοντες υποβάθμισης της κατάστασης τους, οι διαγνωστικές τεχνικές που εφαρμόζονται στην αξιολόγηση των μετασχηματιστών,  οι μέθοδοι συντήρησης, οι επεμβατικές ενέργειες που διενεργούνται στους μετασχηματιστές με σκοπό την αποκατάσταση των λειτουργικών ιδιοτήτων τους και τέλος παρουσιάζονται περιπτώσεις μελέτης από την εφαρμογή ηλεκτρικών δοκιμών,  χημικών αναλύσεων ελαίου και τα αποτελέσματα στην κατάσταση του μετασχηματιστή μετά από την εφαρμογή επεμβατικών ενεργειών στα έλαια των μετασχηματιστών. </w:t>
      </w:r>
    </w:p>
    <w:p w14:paraId="5912E3D1" w14:textId="44C7785E" w:rsidR="003E323D" w:rsidRPr="00896EFF" w:rsidRDefault="00BC3800" w:rsidP="00BC3800">
      <w:pPr>
        <w:spacing w:after="120" w:line="240" w:lineRule="auto"/>
        <w:ind w:firstLineChars="150" w:firstLine="360"/>
        <w:jc w:val="both"/>
        <w:rPr>
          <w:rFonts w:ascii="Aptos" w:eastAsia="sans-serif" w:hAnsi="Aptos" w:cs="Times New Roman"/>
          <w:sz w:val="24"/>
          <w:szCs w:val="24"/>
          <w:shd w:val="clear" w:color="auto" w:fill="FFFFFF"/>
          <w:lang w:val="el-GR"/>
        </w:rPr>
      </w:pPr>
      <w:r w:rsidRPr="00896EFF">
        <w:rPr>
          <w:rFonts w:ascii="Aptos" w:eastAsia="sans-serif" w:hAnsi="Aptos" w:cs="Times New Roman"/>
          <w:sz w:val="24"/>
          <w:szCs w:val="24"/>
          <w:shd w:val="clear" w:color="auto" w:fill="FFFFFF"/>
          <w:lang w:val="el-GR"/>
        </w:rPr>
        <w:t>Τέλος παρουσιάζονται περιπτώσεις μελέτης μετασχηματιστών ελαίου που λειτουργούν στο ηλεκτρικό σύστημα της Κρήτης, αξιολογώντας την κατάσταση των μετασχηματιστών μέσω της εφαρμογής ηλεκτρικών δοκιμών και χημικής ανάλυσης ελαίου. Ακόμη παρουσιάζεται η ουσιαστική συμβολή των μεθόδων επεξεργασίας του ελαίου στην βελτίωση των ιδιοτήτων του ελαίου σε μετασχηματιστές που το μονωτικό έλαιο έχει υποβαθμιστεί σημαντικά.</w:t>
      </w:r>
    </w:p>
    <w:p w14:paraId="4A8F6202" w14:textId="77777777" w:rsidR="003E323D" w:rsidRPr="00896EFF" w:rsidRDefault="003E323D" w:rsidP="003E323D">
      <w:pPr>
        <w:spacing w:after="120" w:line="240" w:lineRule="auto"/>
        <w:ind w:firstLineChars="150" w:firstLine="360"/>
        <w:jc w:val="both"/>
        <w:rPr>
          <w:rFonts w:ascii="Aptos" w:eastAsia="Times New Roman" w:hAnsi="Aptos" w:cs="Times New Roman"/>
          <w:sz w:val="24"/>
          <w:szCs w:val="24"/>
          <w:lang w:val="el-GR"/>
        </w:rPr>
      </w:pPr>
    </w:p>
    <w:p w14:paraId="2D5BCA03" w14:textId="211CDFC1" w:rsidR="002074B5" w:rsidRPr="00896EFF" w:rsidRDefault="00DC0545" w:rsidP="00D403A6">
      <w:pPr>
        <w:spacing w:after="120" w:line="240" w:lineRule="auto"/>
        <w:jc w:val="right"/>
        <w:rPr>
          <w:rFonts w:ascii="Aptos" w:eastAsia="Times New Roman" w:hAnsi="Aptos" w:cs="Times New Roman"/>
          <w:sz w:val="24"/>
          <w:szCs w:val="24"/>
          <w:lang w:val="el-GR"/>
        </w:rPr>
      </w:pPr>
      <w:r w:rsidRPr="00896EFF">
        <w:rPr>
          <w:rFonts w:ascii="Aptos" w:eastAsia="Times New Roman" w:hAnsi="Aptos" w:cs="Times New Roman"/>
          <w:sz w:val="24"/>
          <w:szCs w:val="24"/>
          <w:lang w:val="el-GR"/>
        </w:rPr>
        <w:t>Ο Επιβλέπων Καθηγητής</w:t>
      </w:r>
    </w:p>
    <w:p w14:paraId="57BD96C5" w14:textId="77777777" w:rsidR="00D403A6" w:rsidRPr="00896EFF" w:rsidRDefault="00D403A6" w:rsidP="00D403A6">
      <w:pPr>
        <w:spacing w:after="120" w:line="240" w:lineRule="auto"/>
        <w:jc w:val="right"/>
        <w:rPr>
          <w:rFonts w:ascii="Aptos" w:eastAsia="Times New Roman" w:hAnsi="Aptos" w:cs="Times New Roman"/>
          <w:sz w:val="24"/>
          <w:szCs w:val="24"/>
          <w:lang w:val="el-GR"/>
        </w:rPr>
      </w:pPr>
    </w:p>
    <w:p w14:paraId="41993057" w14:textId="2EE36033" w:rsidR="00BC3800" w:rsidRPr="00896EFF" w:rsidRDefault="00BC3800" w:rsidP="007C1FCB">
      <w:pPr>
        <w:spacing w:after="120" w:line="240" w:lineRule="auto"/>
        <w:jc w:val="right"/>
        <w:rPr>
          <w:rFonts w:ascii="Aptos" w:eastAsia="Times New Roman" w:hAnsi="Aptos" w:cs="Times New Roman"/>
          <w:bCs/>
          <w:sz w:val="24"/>
          <w:szCs w:val="24"/>
          <w:lang w:val="el-GR"/>
        </w:rPr>
      </w:pPr>
      <w:r w:rsidRPr="00896EFF">
        <w:rPr>
          <w:rFonts w:ascii="Aptos" w:eastAsia="Times New Roman" w:hAnsi="Aptos" w:cs="Times New Roman"/>
          <w:bCs/>
          <w:sz w:val="24"/>
          <w:szCs w:val="24"/>
          <w:lang w:val="el-GR"/>
        </w:rPr>
        <w:t>Κυριάκος Σιδεράκης</w:t>
      </w:r>
    </w:p>
    <w:p w14:paraId="7DDA2524" w14:textId="31B02926" w:rsidR="002074B5" w:rsidRPr="00B55B0E" w:rsidRDefault="002074B5" w:rsidP="007C1FCB">
      <w:pPr>
        <w:spacing w:after="120" w:line="240" w:lineRule="auto"/>
        <w:jc w:val="right"/>
        <w:rPr>
          <w:rFonts w:ascii="Times New Roman" w:eastAsia="Times New Roman" w:hAnsi="Times New Roman" w:cs="Times New Roman"/>
          <w:bCs/>
          <w:sz w:val="20"/>
          <w:szCs w:val="20"/>
          <w:lang w:val="el-GR"/>
        </w:rPr>
      </w:pPr>
    </w:p>
    <w:sectPr w:rsidR="002074B5" w:rsidRPr="00B55B0E" w:rsidSect="00B55B0E">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ns-serif">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B5"/>
    <w:rsid w:val="000F351F"/>
    <w:rsid w:val="0013450E"/>
    <w:rsid w:val="002074B5"/>
    <w:rsid w:val="00290AD8"/>
    <w:rsid w:val="003E1923"/>
    <w:rsid w:val="003E323D"/>
    <w:rsid w:val="005E4AC8"/>
    <w:rsid w:val="006C4890"/>
    <w:rsid w:val="007B3B38"/>
    <w:rsid w:val="007C1FCB"/>
    <w:rsid w:val="00896EFF"/>
    <w:rsid w:val="00915BC8"/>
    <w:rsid w:val="00926F27"/>
    <w:rsid w:val="00AE1082"/>
    <w:rsid w:val="00AE5276"/>
    <w:rsid w:val="00B55B0E"/>
    <w:rsid w:val="00BC3800"/>
    <w:rsid w:val="00BE58DC"/>
    <w:rsid w:val="00C147A1"/>
    <w:rsid w:val="00CE26BB"/>
    <w:rsid w:val="00D403A6"/>
    <w:rsid w:val="00DC0545"/>
    <w:rsid w:val="00E45AFB"/>
    <w:rsid w:val="00F14FDA"/>
    <w:rsid w:val="00FB1D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C731"/>
  <w15:docId w15:val="{9E3EE6AA-6558-45E4-851A-68B2EB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C0545"/>
    <w:rPr>
      <w:color w:val="0563C1" w:themeColor="hyperlink"/>
      <w:u w:val="single"/>
    </w:rPr>
  </w:style>
  <w:style w:type="character" w:styleId="a3">
    <w:name w:val="Strong"/>
    <w:basedOn w:val="a0"/>
    <w:uiPriority w:val="22"/>
    <w:qFormat/>
    <w:rsid w:val="007C1FCB"/>
    <w:rPr>
      <w:b/>
      <w:bCs/>
    </w:rPr>
  </w:style>
  <w:style w:type="character" w:styleId="a4">
    <w:name w:val="Unresolved Mention"/>
    <w:basedOn w:val="a0"/>
    <w:uiPriority w:val="99"/>
    <w:semiHidden/>
    <w:unhideWhenUsed/>
    <w:rsid w:val="00CE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ogle.com/pzp-husb-hdp"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1561</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Orfanoudakis</dc:creator>
  <cp:lastModifiedBy>Kiriakos Siderakis</cp:lastModifiedBy>
  <cp:revision>2</cp:revision>
  <dcterms:created xsi:type="dcterms:W3CDTF">2026-05-20T13:46:00Z</dcterms:created>
  <dcterms:modified xsi:type="dcterms:W3CDTF">2026-05-20T13:46:00Z</dcterms:modified>
</cp:coreProperties>
</file>