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FF71" w14:textId="185FC162" w:rsidR="0072512C" w:rsidRPr="00B62953" w:rsidRDefault="00703661" w:rsidP="00703661">
      <w:pPr>
        <w:jc w:val="center"/>
        <w:rPr>
          <w:b/>
          <w:bCs/>
        </w:rPr>
      </w:pPr>
      <w:r w:rsidRPr="00B62953">
        <w:rPr>
          <w:b/>
          <w:bCs/>
          <w:sz w:val="24"/>
          <w:szCs w:val="32"/>
        </w:rPr>
        <w:t xml:space="preserve">Πρόγραμμα παρουσιάσεων Διπλωματικών εργασιών Τομέα Τηλεπικοινωνιών και Τεχνολογίας Πληροφορικής </w:t>
      </w:r>
      <w:r w:rsidR="00B000AE" w:rsidRPr="00B62953">
        <w:rPr>
          <w:b/>
          <w:bCs/>
          <w:sz w:val="24"/>
          <w:szCs w:val="32"/>
        </w:rPr>
        <w:t xml:space="preserve">(ΤΤΠ) </w:t>
      </w:r>
      <w:r w:rsidRPr="00B62953">
        <w:rPr>
          <w:b/>
          <w:bCs/>
          <w:sz w:val="24"/>
          <w:szCs w:val="32"/>
        </w:rPr>
        <w:t>για την περίοδο Ιουνίου 2025</w:t>
      </w:r>
    </w:p>
    <w:p w14:paraId="4B8CFDA0" w14:textId="77777777" w:rsidR="00703661" w:rsidRPr="00703661" w:rsidRDefault="00703661"/>
    <w:tbl>
      <w:tblPr>
        <w:tblW w:w="11700" w:type="dxa"/>
        <w:jc w:val="center"/>
        <w:tblLook w:val="04A0" w:firstRow="1" w:lastRow="0" w:firstColumn="1" w:lastColumn="0" w:noHBand="0" w:noVBand="1"/>
      </w:tblPr>
      <w:tblGrid>
        <w:gridCol w:w="652"/>
        <w:gridCol w:w="2338"/>
        <w:gridCol w:w="402"/>
        <w:gridCol w:w="2531"/>
        <w:gridCol w:w="1970"/>
        <w:gridCol w:w="1209"/>
        <w:gridCol w:w="2598"/>
      </w:tblGrid>
      <w:tr w:rsidR="00703661" w:rsidRPr="0081799A" w14:paraId="00EBB89E" w14:textId="77777777" w:rsidTr="00703661">
        <w:trPr>
          <w:trHeight w:val="945"/>
          <w:jc w:val="center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4DD0E1" w:fill="4DD0E1"/>
            <w:vAlign w:val="center"/>
            <w:hideMark/>
          </w:tcPr>
          <w:p w14:paraId="45E1E5E2" w14:textId="77777777" w:rsidR="00703661" w:rsidRPr="0081799A" w:rsidRDefault="00703661" w:rsidP="005551B3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>Α/Α</w:t>
            </w:r>
          </w:p>
        </w:tc>
        <w:tc>
          <w:tcPr>
            <w:tcW w:w="2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4DD0E1" w:fill="4DD0E1"/>
            <w:vAlign w:val="center"/>
            <w:hideMark/>
          </w:tcPr>
          <w:p w14:paraId="063CDAEF" w14:textId="77777777" w:rsidR="00703661" w:rsidRPr="0081799A" w:rsidRDefault="00703661" w:rsidP="005551B3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>Θέμ</w:t>
            </w:r>
            <w:proofErr w:type="spellEnd"/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>Δι</w:t>
            </w:r>
            <w:proofErr w:type="spellEnd"/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πλωματικής </w:t>
            </w:r>
            <w:proofErr w:type="spellStart"/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>Εργ</w:t>
            </w:r>
            <w:proofErr w:type="spellEnd"/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>ασίας</w:t>
            </w:r>
          </w:p>
        </w:tc>
        <w:tc>
          <w:tcPr>
            <w:tcW w:w="36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4DD0E1" w:fill="4DD0E1"/>
            <w:vAlign w:val="center"/>
            <w:hideMark/>
          </w:tcPr>
          <w:p w14:paraId="67A7AF68" w14:textId="6451F157" w:rsidR="00703661" w:rsidRPr="0081799A" w:rsidRDefault="00703661" w:rsidP="005551B3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</w:pPr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  <w:t>Τριμελής εξεταστική επιτροπή</w:t>
            </w:r>
          </w:p>
        </w:tc>
        <w:tc>
          <w:tcPr>
            <w:tcW w:w="20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4DD0E1" w:fill="4DD0E1"/>
            <w:vAlign w:val="center"/>
            <w:hideMark/>
          </w:tcPr>
          <w:p w14:paraId="2701058B" w14:textId="12D878B3" w:rsidR="00703661" w:rsidRPr="00703661" w:rsidRDefault="00703661" w:rsidP="005551B3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>Ονομ</w:t>
            </w:r>
            <w:proofErr w:type="spellEnd"/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ατεπώνυμο </w:t>
            </w:r>
            <w:proofErr w:type="spellStart"/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>Φοιτητή</w:t>
            </w:r>
            <w:proofErr w:type="spellEnd"/>
            <w:r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  <w:t xml:space="preserve"> και ΑΕΜ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4DD0E1" w:fill="4DD0E1"/>
            <w:vAlign w:val="center"/>
            <w:hideMark/>
          </w:tcPr>
          <w:p w14:paraId="6D3E7A63" w14:textId="61F40E5E" w:rsidR="00703661" w:rsidRPr="00703661" w:rsidRDefault="00703661" w:rsidP="005551B3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  <w:t>Ανάθεση και παράταση</w:t>
            </w:r>
          </w:p>
        </w:tc>
        <w:tc>
          <w:tcPr>
            <w:tcW w:w="15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4DD0E1" w:fill="4DD0E1"/>
            <w:vAlign w:val="center"/>
            <w:hideMark/>
          </w:tcPr>
          <w:p w14:paraId="10EA2074" w14:textId="77777777" w:rsidR="00703661" w:rsidRPr="0081799A" w:rsidRDefault="00703661" w:rsidP="005551B3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>Ημερομηνί</w:t>
            </w:r>
            <w:proofErr w:type="spellEnd"/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α </w:t>
            </w:r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  <w:t>και ώρα παρουσίασης</w:t>
            </w:r>
          </w:p>
        </w:tc>
      </w:tr>
      <w:tr w:rsidR="00703661" w:rsidRPr="0081799A" w14:paraId="673E1DC8" w14:textId="77777777" w:rsidTr="00703661">
        <w:trPr>
          <w:trHeight w:val="945"/>
          <w:jc w:val="center"/>
        </w:trPr>
        <w:tc>
          <w:tcPr>
            <w:tcW w:w="6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63AE5" w14:textId="77777777" w:rsidR="00703661" w:rsidRPr="0081799A" w:rsidRDefault="00703661" w:rsidP="005551B3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578E" w14:textId="77777777" w:rsidR="00703661" w:rsidRPr="0081799A" w:rsidRDefault="00703661" w:rsidP="005551B3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>Μ</w:t>
            </w:r>
            <w:r w:rsidRPr="00062763">
              <w:rPr>
                <w:rFonts w:cstheme="minorHAnsi"/>
              </w:rPr>
              <w:t xml:space="preserve">ελέτη ηλεκτρομαγνητικής θωράκισης και ανάπτυξη λογισμικού για το χαρακτηρισμό της ηλεκτρομαγνητικής θωράκισης διάφορων </w:t>
            </w:r>
            <w:r>
              <w:rPr>
                <w:rFonts w:cstheme="minorHAnsi"/>
              </w:rPr>
              <w:t>υ</w:t>
            </w:r>
            <w:r w:rsidRPr="00062763">
              <w:rPr>
                <w:rFonts w:cstheme="minorHAnsi"/>
              </w:rPr>
              <w:t>λικών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1CB6A" w14:textId="77777777" w:rsidR="00703661" w:rsidRPr="0081799A" w:rsidRDefault="00703661" w:rsidP="005551B3">
            <w:pPr>
              <w:spacing w:after="0" w:line="240" w:lineRule="auto"/>
              <w:jc w:val="right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5968" w14:textId="77777777" w:rsidR="00703661" w:rsidRPr="0081799A" w:rsidRDefault="00703661" w:rsidP="005551B3">
            <w:pPr>
              <w:spacing w:after="0" w:line="240" w:lineRule="auto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</w:pPr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  <w:t xml:space="preserve">Επιβλέπων: </w:t>
            </w:r>
          </w:p>
          <w:p w14:paraId="74F3B196" w14:textId="77777777" w:rsidR="00703661" w:rsidRPr="0081799A" w:rsidRDefault="00703661" w:rsidP="005551B3">
            <w:pPr>
              <w:spacing w:after="0" w:line="240" w:lineRule="auto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</w:pPr>
            <w:r w:rsidRPr="0081799A"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  <w:t>Στρατάκης Δημήτριος, Αναπληρωτής Καθηγητής, ΗΜΜΥ, ΕΛΜΕΠΑ</w:t>
            </w:r>
          </w:p>
        </w:tc>
        <w:tc>
          <w:tcPr>
            <w:tcW w:w="209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31FB" w14:textId="77777777" w:rsidR="00703661" w:rsidRDefault="00703661" w:rsidP="0055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9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Ψαρουδάκης </w:t>
            </w:r>
            <w:proofErr w:type="spellStart"/>
            <w:r w:rsidRPr="008179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Νικόλ</w:t>
            </w:r>
            <w:proofErr w:type="spellEnd"/>
            <w:r w:rsidRPr="008179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αος</w:t>
            </w:r>
          </w:p>
          <w:p w14:paraId="43F0BA48" w14:textId="61D0BB7F" w:rsidR="00703661" w:rsidRPr="00703661" w:rsidRDefault="00703661" w:rsidP="0055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Pr="008179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TH20</w:t>
            </w:r>
            <w:r w:rsidRPr="008179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B75E" w14:textId="77777777" w:rsidR="00703661" w:rsidRDefault="00B000AE" w:rsidP="0055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Ανάθεση: 29/03/2024</w:t>
            </w:r>
          </w:p>
          <w:p w14:paraId="712CD6ED" w14:textId="77777777" w:rsidR="00B000AE" w:rsidRDefault="00B000AE" w:rsidP="0055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C2A7CD8" w14:textId="77777777" w:rsidR="00B000AE" w:rsidRDefault="00B000AE" w:rsidP="0055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Παράταση: ΓΣ Τομέα ΤΤΠ </w:t>
            </w:r>
          </w:p>
          <w:p w14:paraId="0527407D" w14:textId="44EB70B6" w:rsidR="00B000AE" w:rsidRPr="0081799A" w:rsidRDefault="00B000AE" w:rsidP="0055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23/09/2024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0FB5A0" w14:textId="77777777" w:rsidR="00703661" w:rsidRDefault="00703661" w:rsidP="0055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79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Παρασκευή 27/06/2025 και ώρα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8179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μέσω τηλεδιάσκεψης</w:t>
            </w:r>
          </w:p>
          <w:bookmarkStart w:id="0" w:name="_Hlk201531214"/>
          <w:p w14:paraId="4DE1B734" w14:textId="26B7981D" w:rsidR="00703661" w:rsidRPr="00703661" w:rsidRDefault="00703661" w:rsidP="0055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4CF2">
              <w:rPr>
                <w:color w:val="0070C0"/>
              </w:rPr>
              <w:fldChar w:fldCharType="begin"/>
            </w:r>
            <w:r w:rsidRPr="00054CF2">
              <w:rPr>
                <w:color w:val="0070C0"/>
              </w:rPr>
              <w:instrText>HYPERLINK "https://vdc.hmu.gr/b/str-lln-3xa-ehv"</w:instrText>
            </w:r>
            <w:r w:rsidRPr="00054CF2">
              <w:rPr>
                <w:color w:val="0070C0"/>
              </w:rPr>
            </w:r>
            <w:r w:rsidRPr="00054CF2">
              <w:rPr>
                <w:color w:val="0070C0"/>
              </w:rPr>
              <w:fldChar w:fldCharType="separate"/>
            </w:r>
            <w:r w:rsidRPr="00054CF2">
              <w:rPr>
                <w:rStyle w:val="Hyperlink"/>
                <w:color w:val="0070C0"/>
              </w:rPr>
              <w:t>https://vdc.hmu.gr/b/str-lln-3xa-ehv</w:t>
            </w:r>
            <w:r w:rsidRPr="00054CF2">
              <w:rPr>
                <w:color w:val="0070C0"/>
              </w:rPr>
              <w:fldChar w:fldCharType="end"/>
            </w:r>
            <w:bookmarkEnd w:id="0"/>
          </w:p>
        </w:tc>
      </w:tr>
      <w:tr w:rsidR="00703661" w:rsidRPr="0081799A" w14:paraId="28E1EDFF" w14:textId="77777777" w:rsidTr="00703661">
        <w:trPr>
          <w:trHeight w:val="900"/>
          <w:jc w:val="center"/>
        </w:trPr>
        <w:tc>
          <w:tcPr>
            <w:tcW w:w="6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5095DF8" w14:textId="77777777" w:rsidR="00703661" w:rsidRPr="00703661" w:rsidRDefault="00703661" w:rsidP="005551B3">
            <w:pPr>
              <w:spacing w:after="0" w:line="240" w:lineRule="auto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366C48A" w14:textId="77777777" w:rsidR="00703661" w:rsidRPr="00703661" w:rsidRDefault="00703661" w:rsidP="005551B3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ECCFA" w14:textId="77777777" w:rsidR="00703661" w:rsidRPr="0081799A" w:rsidRDefault="00703661" w:rsidP="005551B3">
            <w:pPr>
              <w:spacing w:after="0" w:line="240" w:lineRule="auto"/>
              <w:jc w:val="right"/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  <w:lang w:val="en-US"/>
              </w:rPr>
            </w:pPr>
            <w:r w:rsidRPr="0081799A"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93C6" w14:textId="77777777" w:rsidR="00703661" w:rsidRPr="0081799A" w:rsidRDefault="00703661" w:rsidP="005551B3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</w:rPr>
            </w:pPr>
            <w:r w:rsidRPr="0081799A"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</w:rPr>
              <w:t xml:space="preserve">Μέλος: </w:t>
            </w:r>
          </w:p>
          <w:p w14:paraId="42E3DDA2" w14:textId="77777777" w:rsidR="00703661" w:rsidRPr="0081799A" w:rsidRDefault="00703661" w:rsidP="005551B3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</w:rPr>
            </w:pPr>
            <w:r w:rsidRPr="0081799A"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</w:rPr>
              <w:t>Παναγιωτάκης Σπυρίδων, Αναπληρωτής Καθηγητής, ΗΜΜΥ, ΕΛΜΕΠΑ</w:t>
            </w:r>
          </w:p>
        </w:tc>
        <w:tc>
          <w:tcPr>
            <w:tcW w:w="209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ABA6D5D" w14:textId="77777777" w:rsidR="00703661" w:rsidRPr="0081799A" w:rsidRDefault="00703661" w:rsidP="0055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D0256A3" w14:textId="77777777" w:rsidR="00703661" w:rsidRPr="0081799A" w:rsidRDefault="00703661" w:rsidP="0055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C27A7C" w14:textId="77777777" w:rsidR="00703661" w:rsidRPr="0081799A" w:rsidRDefault="00703661" w:rsidP="0055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3661" w:rsidRPr="0081799A" w14:paraId="191D0783" w14:textId="77777777" w:rsidTr="00703661">
        <w:trPr>
          <w:trHeight w:val="900"/>
          <w:jc w:val="center"/>
        </w:trPr>
        <w:tc>
          <w:tcPr>
            <w:tcW w:w="6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E74085B" w14:textId="77777777" w:rsidR="00703661" w:rsidRPr="0081799A" w:rsidRDefault="00703661" w:rsidP="005551B3">
            <w:pPr>
              <w:spacing w:after="0" w:line="240" w:lineRule="auto"/>
              <w:rPr>
                <w:rFonts w:ascii="&quot;Calibri&quot;" w:eastAsia="Times New Roman" w:hAnsi="&quot;Calibri&quot;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4717827" w14:textId="77777777" w:rsidR="00703661" w:rsidRPr="0081799A" w:rsidRDefault="00703661" w:rsidP="005551B3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B5BFD" w14:textId="77777777" w:rsidR="00703661" w:rsidRPr="0081799A" w:rsidRDefault="00703661" w:rsidP="005551B3">
            <w:pPr>
              <w:spacing w:after="0" w:line="240" w:lineRule="auto"/>
              <w:jc w:val="right"/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  <w:lang w:val="en-US"/>
              </w:rPr>
            </w:pPr>
            <w:r w:rsidRPr="0081799A"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E15C" w14:textId="77777777" w:rsidR="00703661" w:rsidRPr="0081799A" w:rsidRDefault="00703661" w:rsidP="005551B3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</w:rPr>
            </w:pPr>
            <w:r w:rsidRPr="0081799A"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</w:rPr>
              <w:t xml:space="preserve">Μέλος: </w:t>
            </w:r>
          </w:p>
          <w:p w14:paraId="04666835" w14:textId="77777777" w:rsidR="00703661" w:rsidRPr="0081799A" w:rsidRDefault="00703661" w:rsidP="005551B3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</w:rPr>
            </w:pPr>
            <w:r w:rsidRPr="0081799A">
              <w:rPr>
                <w:rFonts w:ascii="&quot;Calibri&quot;" w:eastAsia="Times New Roman" w:hAnsi="&quot;Calibri&quot;" w:cs="Arial"/>
                <w:color w:val="000000"/>
                <w:sz w:val="20"/>
                <w:szCs w:val="20"/>
              </w:rPr>
              <w:t>Μαρκάκης Ευάγγελος, Επίκουρος Καθηγητής, ΗΜΜΥ, ΕΛΜΕΠΑ</w:t>
            </w:r>
          </w:p>
        </w:tc>
        <w:tc>
          <w:tcPr>
            <w:tcW w:w="209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7B86E4D" w14:textId="77777777" w:rsidR="00703661" w:rsidRPr="0081799A" w:rsidRDefault="00703661" w:rsidP="0055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96C70E4" w14:textId="77777777" w:rsidR="00703661" w:rsidRPr="0081799A" w:rsidRDefault="00703661" w:rsidP="0055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33AA67" w14:textId="77777777" w:rsidR="00703661" w:rsidRPr="0081799A" w:rsidRDefault="00703661" w:rsidP="00555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8D6531F" w14:textId="77777777" w:rsidR="00703661" w:rsidRPr="00703661" w:rsidRDefault="00703661"/>
    <w:p w14:paraId="3024D884" w14:textId="77777777" w:rsidR="00703661" w:rsidRPr="00703661" w:rsidRDefault="00703661"/>
    <w:sectPr w:rsidR="00703661" w:rsidRPr="00703661" w:rsidSect="0070366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&quot;Calibri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61"/>
    <w:rsid w:val="00054CF2"/>
    <w:rsid w:val="003A43B8"/>
    <w:rsid w:val="00703661"/>
    <w:rsid w:val="0072512C"/>
    <w:rsid w:val="00905CA8"/>
    <w:rsid w:val="009B2540"/>
    <w:rsid w:val="00B000AE"/>
    <w:rsid w:val="00B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3899"/>
  <w15:chartTrackingRefBased/>
  <w15:docId w15:val="{D90E2343-1D11-471D-9718-2CD03F48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61"/>
    <w:pPr>
      <w:spacing w:line="259" w:lineRule="auto"/>
    </w:pPr>
    <w:rPr>
      <w:rFonts w:asciiTheme="minorHAnsi" w:hAnsiTheme="minorHAnsi"/>
      <w:kern w:val="0"/>
      <w:sz w:val="22"/>
      <w:szCs w:val="22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540"/>
    <w:pPr>
      <w:keepNext/>
      <w:keepLines/>
      <w:spacing w:before="360" w:after="80" w:line="278" w:lineRule="auto"/>
      <w:outlineLvl w:val="0"/>
    </w:pPr>
    <w:rPr>
      <w:rFonts w:ascii="Calibri" w:eastAsiaTheme="majorEastAsia" w:hAnsi="Calibri" w:cstheme="majorBidi"/>
      <w:b/>
      <w:color w:val="0F4761" w:themeColor="accent1" w:themeShade="BF"/>
      <w:kern w:val="2"/>
      <w:sz w:val="32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540"/>
    <w:pPr>
      <w:keepNext/>
      <w:keepLines/>
      <w:spacing w:before="160" w:after="80" w:line="278" w:lineRule="auto"/>
      <w:outlineLvl w:val="1"/>
    </w:pPr>
    <w:rPr>
      <w:rFonts w:ascii="Calibri" w:eastAsiaTheme="majorEastAsia" w:hAnsi="Calibri" w:cstheme="majorBidi"/>
      <w:b/>
      <w:color w:val="0F4761" w:themeColor="accent1" w:themeShade="BF"/>
      <w:kern w:val="2"/>
      <w:sz w:val="28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qFormat/>
    <w:rsid w:val="009B2540"/>
    <w:pPr>
      <w:keepNext/>
      <w:keepLines/>
      <w:spacing w:before="240" w:after="240"/>
      <w:ind w:left="792" w:hanging="576"/>
      <w:jc w:val="both"/>
      <w:outlineLvl w:val="2"/>
    </w:pPr>
    <w:rPr>
      <w:rFonts w:ascii="Calibri" w:eastAsia="Calibri" w:hAnsi="Calibri" w:cs="Calibri"/>
      <w:b/>
      <w:color w:val="1E4D78"/>
      <w:kern w:val="2"/>
      <w:sz w:val="24"/>
      <w:szCs w:val="32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qFormat/>
    <w:rsid w:val="009B2540"/>
    <w:pPr>
      <w:keepNext/>
      <w:keepLines/>
      <w:spacing w:before="40" w:after="0"/>
      <w:ind w:left="1080" w:hanging="648"/>
      <w:jc w:val="both"/>
      <w:outlineLvl w:val="3"/>
    </w:pPr>
    <w:rPr>
      <w:rFonts w:ascii="Calibri" w:eastAsia="Calibri" w:hAnsi="Calibri" w:cs="Calibri"/>
      <w:i/>
      <w:color w:val="2E75B5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6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6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6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6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6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2540"/>
    <w:rPr>
      <w:rFonts w:eastAsiaTheme="majorEastAsia" w:cstheme="majorBidi"/>
      <w:b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9B2540"/>
    <w:rPr>
      <w:rFonts w:eastAsia="Calibri" w:cs="Calibri"/>
      <w:b/>
      <w:color w:val="1E4D7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B2540"/>
    <w:rPr>
      <w:rFonts w:eastAsiaTheme="majorEastAsia" w:cstheme="majorBidi"/>
      <w:b/>
      <w:color w:val="0F4761" w:themeColor="accent1" w:themeShade="BF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9B2540"/>
    <w:rPr>
      <w:rFonts w:eastAsia="Calibri" w:cs="Calibri"/>
      <w:i/>
      <w:color w:val="2E75B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6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6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6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6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6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66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36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661"/>
    <w:pPr>
      <w:spacing w:before="160" w:line="278" w:lineRule="auto"/>
      <w:jc w:val="center"/>
    </w:pPr>
    <w:rPr>
      <w:rFonts w:ascii="Calibri" w:hAnsi="Calibr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3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661"/>
    <w:pPr>
      <w:spacing w:line="278" w:lineRule="auto"/>
      <w:ind w:left="720"/>
      <w:contextualSpacing/>
    </w:pPr>
    <w:rPr>
      <w:rFonts w:ascii="Calibri" w:hAnsi="Calibr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3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Calibri" w:hAnsi="Calibr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6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36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Stratakis Dimitrios</dc:creator>
  <cp:keywords/>
  <dc:description/>
  <cp:lastModifiedBy>Stratakis Dimitrios</cp:lastModifiedBy>
  <cp:revision>3</cp:revision>
  <dcterms:created xsi:type="dcterms:W3CDTF">2025-06-23T06:25:00Z</dcterms:created>
  <dcterms:modified xsi:type="dcterms:W3CDTF">2025-06-23T06:38:00Z</dcterms:modified>
</cp:coreProperties>
</file>